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90FA" w14:textId="2E4CE443" w:rsidR="00626A5C" w:rsidRPr="00626A5C" w:rsidRDefault="00626A5C" w:rsidP="00626A5C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Antrag</w:t>
      </w:r>
      <w:r w:rsidR="00221467">
        <w:rPr>
          <w:rFonts w:cs="Arial"/>
          <w:b/>
          <w:bCs/>
          <w:sz w:val="28"/>
          <w:szCs w:val="28"/>
        </w:rPr>
        <w:t xml:space="preserve"> </w:t>
      </w:r>
      <w:r w:rsidR="00B50A32">
        <w:rPr>
          <w:rFonts w:cs="Arial"/>
          <w:b/>
          <w:bCs/>
          <w:sz w:val="28"/>
          <w:szCs w:val="28"/>
        </w:rPr>
        <w:t>Umwandlungstag</w:t>
      </w:r>
      <w:r w:rsidR="00800D75">
        <w:rPr>
          <w:rFonts w:cs="Arial"/>
          <w:b/>
          <w:bCs/>
          <w:sz w:val="28"/>
          <w:szCs w:val="28"/>
        </w:rPr>
        <w:t xml:space="preserve"> </w:t>
      </w:r>
      <w:r w:rsidR="00907112">
        <w:rPr>
          <w:rFonts w:cs="Arial"/>
          <w:b/>
          <w:bCs/>
          <w:sz w:val="28"/>
          <w:szCs w:val="28"/>
        </w:rPr>
        <w:t>für Beschäftigte der Entgeltgruppen S 2 bis S 11a</w:t>
      </w:r>
    </w:p>
    <w:p w14:paraId="439E9B22" w14:textId="3F3FB7CC" w:rsidR="001D4FD7" w:rsidRDefault="001D4FD7">
      <w:pPr>
        <w:rPr>
          <w:rFonts w:cs="Arial"/>
        </w:rPr>
      </w:pPr>
    </w:p>
    <w:p w14:paraId="0A7AF497" w14:textId="77777777" w:rsidR="00323B87" w:rsidRDefault="00323B87">
      <w:pPr>
        <w:rPr>
          <w:rFonts w:cs="Arial"/>
        </w:rPr>
      </w:pPr>
    </w:p>
    <w:p w14:paraId="391BEB9D" w14:textId="5DB77FFE" w:rsidR="00323B87" w:rsidRPr="006F4919" w:rsidRDefault="00323B87" w:rsidP="00323B87">
      <w:pPr>
        <w:rPr>
          <w:rFonts w:cs="Arial"/>
          <w:b/>
        </w:rPr>
      </w:pPr>
      <w:r w:rsidRPr="006F4919">
        <w:rPr>
          <w:rFonts w:cs="Arial"/>
          <w:b/>
        </w:rPr>
        <w:t xml:space="preserve">Daten </w:t>
      </w:r>
      <w:r w:rsidR="00907112">
        <w:rPr>
          <w:rFonts w:cs="Arial"/>
          <w:b/>
        </w:rPr>
        <w:t>de</w:t>
      </w:r>
      <w:r w:rsidR="004A7987">
        <w:rPr>
          <w:rFonts w:cs="Arial"/>
          <w:b/>
        </w:rPr>
        <w:t>s</w:t>
      </w:r>
      <w:r w:rsidR="00777378">
        <w:rPr>
          <w:rFonts w:cs="Arial"/>
          <w:b/>
        </w:rPr>
        <w:t>/der</w:t>
      </w:r>
      <w:r w:rsidR="00907112">
        <w:rPr>
          <w:rFonts w:cs="Arial"/>
          <w:b/>
        </w:rPr>
        <w:t xml:space="preserve"> Beschäftigten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115"/>
        <w:gridCol w:w="7647"/>
      </w:tblGrid>
      <w:tr w:rsidR="00323B87" w:rsidRPr="00CD3ABA" w14:paraId="5304D275" w14:textId="77777777" w:rsidTr="009877C6">
        <w:trPr>
          <w:trHeight w:val="680"/>
        </w:trPr>
        <w:tc>
          <w:tcPr>
            <w:tcW w:w="1447" w:type="pct"/>
            <w:vAlign w:val="center"/>
          </w:tcPr>
          <w:p w14:paraId="7F2ABCB9" w14:textId="77777777" w:rsidR="00323B87" w:rsidRPr="00CD3ABA" w:rsidRDefault="00323B87" w:rsidP="009877C6">
            <w:pPr>
              <w:rPr>
                <w:rFonts w:cs="Arial"/>
              </w:rPr>
            </w:pPr>
            <w:r w:rsidRPr="00CD3ABA">
              <w:rPr>
                <w:rFonts w:cs="Arial"/>
              </w:rPr>
              <w:t>Name, Vorname</w:t>
            </w:r>
          </w:p>
          <w:p w14:paraId="25970B7B" w14:textId="1932A127" w:rsidR="00323B87" w:rsidRPr="00CD3ABA" w:rsidRDefault="00323B87" w:rsidP="009877C6">
            <w:pPr>
              <w:rPr>
                <w:rFonts w:cs="Arial"/>
              </w:rPr>
            </w:pPr>
            <w:r>
              <w:rPr>
                <w:rFonts w:cs="Arial"/>
              </w:rPr>
              <w:t xml:space="preserve">des </w:t>
            </w:r>
            <w:r w:rsidR="00907112">
              <w:rPr>
                <w:rFonts w:cs="Arial"/>
              </w:rPr>
              <w:t>Beschäftigten</w:t>
            </w:r>
          </w:p>
        </w:tc>
        <w:sdt>
          <w:sdtPr>
            <w:rPr>
              <w:rFonts w:cs="Arial"/>
            </w:rPr>
            <w:id w:val="-1268463170"/>
            <w:placeholder>
              <w:docPart w:val="33F66AC4AC0E4F8D81E48C1F6ED29430"/>
            </w:placeholder>
            <w:showingPlcHdr/>
          </w:sdtPr>
          <w:sdtEndPr/>
          <w:sdtContent>
            <w:tc>
              <w:tcPr>
                <w:tcW w:w="3553" w:type="pct"/>
                <w:vAlign w:val="center"/>
              </w:tcPr>
              <w:p w14:paraId="2EA03458" w14:textId="40C88AB1" w:rsidR="00323B87" w:rsidRPr="00CD3ABA" w:rsidRDefault="00194714" w:rsidP="009877C6">
                <w:pPr>
                  <w:rPr>
                    <w:rFonts w:cs="Arial"/>
                  </w:rPr>
                </w:pPr>
                <w:r w:rsidRPr="003C2EE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23B87" w:rsidRPr="00CD3ABA" w14:paraId="4C7B7928" w14:textId="77777777" w:rsidTr="009877C6">
        <w:trPr>
          <w:trHeight w:val="680"/>
        </w:trPr>
        <w:tc>
          <w:tcPr>
            <w:tcW w:w="1447" w:type="pct"/>
            <w:vAlign w:val="center"/>
          </w:tcPr>
          <w:p w14:paraId="7915AC02" w14:textId="77777777" w:rsidR="00323B87" w:rsidRPr="00CD3ABA" w:rsidRDefault="00323B87" w:rsidP="009877C6">
            <w:pPr>
              <w:rPr>
                <w:rFonts w:cs="Arial"/>
              </w:rPr>
            </w:pPr>
            <w:r>
              <w:rPr>
                <w:rFonts w:cs="Arial"/>
              </w:rPr>
              <w:t>Geburtsdatum</w:t>
            </w:r>
          </w:p>
        </w:tc>
        <w:sdt>
          <w:sdtPr>
            <w:rPr>
              <w:rFonts w:cs="Arial"/>
            </w:rPr>
            <w:id w:val="1670286905"/>
            <w:placeholder>
              <w:docPart w:val="0CAD4573DEC947FA92E45D332C2ABE56"/>
            </w:placeholder>
            <w:showingPlcHdr/>
          </w:sdtPr>
          <w:sdtEndPr/>
          <w:sdtContent>
            <w:tc>
              <w:tcPr>
                <w:tcW w:w="3553" w:type="pct"/>
                <w:vAlign w:val="center"/>
              </w:tcPr>
              <w:p w14:paraId="4F74BCCA" w14:textId="4CC591F8" w:rsidR="00323B87" w:rsidRDefault="00194714" w:rsidP="009877C6">
                <w:pPr>
                  <w:rPr>
                    <w:rFonts w:cs="Arial"/>
                  </w:rPr>
                </w:pPr>
                <w:r w:rsidRPr="003C2EE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7E3E353" w14:textId="77777777" w:rsidR="00323B87" w:rsidRDefault="00323B87" w:rsidP="00323B87">
      <w:pPr>
        <w:rPr>
          <w:rFonts w:cs="Arial"/>
          <w:b/>
        </w:rPr>
      </w:pPr>
    </w:p>
    <w:p w14:paraId="0A56397B" w14:textId="3A5AFF1C" w:rsidR="00323B87" w:rsidRDefault="00323B87">
      <w:pPr>
        <w:rPr>
          <w:rFonts w:cs="Arial"/>
          <w:b/>
        </w:rPr>
      </w:pPr>
    </w:p>
    <w:p w14:paraId="4FF9B59B" w14:textId="23EAAFCA" w:rsidR="00323B87" w:rsidRDefault="00323B87">
      <w:pPr>
        <w:rPr>
          <w:rFonts w:cs="Arial"/>
          <w:b/>
        </w:rPr>
      </w:pPr>
    </w:p>
    <w:p w14:paraId="47F94EC1" w14:textId="66B62C49" w:rsidR="00626A5C" w:rsidRPr="00323B87" w:rsidRDefault="00626A5C">
      <w:pPr>
        <w:rPr>
          <w:rFonts w:cs="Arial"/>
          <w:b/>
          <w:szCs w:val="20"/>
        </w:rPr>
      </w:pPr>
      <w:r w:rsidRPr="00323B87">
        <w:rPr>
          <w:rFonts w:cs="Arial"/>
          <w:b/>
        </w:rPr>
        <w:t xml:space="preserve">Für das </w:t>
      </w:r>
      <w:r w:rsidR="00323B87" w:rsidRPr="00323B87">
        <w:rPr>
          <w:rFonts w:cs="Arial"/>
          <w:b/>
        </w:rPr>
        <w:t>Folgejahr</w:t>
      </w:r>
      <w:r w:rsidR="00777378">
        <w:rPr>
          <w:rStyle w:val="Funotenzeichen"/>
          <w:rFonts w:cs="Arial"/>
          <w:b/>
        </w:rPr>
        <w:footnoteReference w:id="1"/>
      </w:r>
      <w:r w:rsidR="00323B87" w:rsidRPr="00323B87">
        <w:rPr>
          <w:rFonts w:cs="Arial"/>
          <w:b/>
        </w:rPr>
        <w:t xml:space="preserve"> </w:t>
      </w:r>
      <w:r w:rsidRPr="00323B87">
        <w:rPr>
          <w:rFonts w:cs="Arial"/>
          <w:b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323B87">
        <w:rPr>
          <w:rFonts w:cs="Arial"/>
          <w:b/>
          <w:szCs w:val="20"/>
        </w:rPr>
        <w:instrText xml:space="preserve"> FORMTEXT </w:instrText>
      </w:r>
      <w:r w:rsidRPr="00323B87">
        <w:rPr>
          <w:rFonts w:cs="Arial"/>
          <w:b/>
          <w:szCs w:val="20"/>
        </w:rPr>
      </w:r>
      <w:r w:rsidRPr="00323B87">
        <w:rPr>
          <w:rFonts w:cs="Arial"/>
          <w:b/>
          <w:szCs w:val="20"/>
        </w:rPr>
        <w:fldChar w:fldCharType="separate"/>
      </w:r>
      <w:r w:rsidR="00194714">
        <w:rPr>
          <w:rFonts w:cs="Arial"/>
          <w:b/>
          <w:szCs w:val="20"/>
        </w:rPr>
        <w:t> </w:t>
      </w:r>
      <w:r w:rsidR="00194714">
        <w:rPr>
          <w:rFonts w:cs="Arial"/>
          <w:b/>
          <w:szCs w:val="20"/>
        </w:rPr>
        <w:t> </w:t>
      </w:r>
      <w:r w:rsidR="00194714">
        <w:rPr>
          <w:rFonts w:cs="Arial"/>
          <w:b/>
          <w:szCs w:val="20"/>
        </w:rPr>
        <w:t> </w:t>
      </w:r>
      <w:r w:rsidR="00194714">
        <w:rPr>
          <w:rFonts w:cs="Arial"/>
          <w:b/>
          <w:szCs w:val="20"/>
        </w:rPr>
        <w:t> </w:t>
      </w:r>
      <w:r w:rsidR="00194714">
        <w:rPr>
          <w:rFonts w:cs="Arial"/>
          <w:b/>
          <w:szCs w:val="20"/>
        </w:rPr>
        <w:t> </w:t>
      </w:r>
      <w:r w:rsidRPr="00323B87">
        <w:rPr>
          <w:rFonts w:cs="Arial"/>
          <w:b/>
          <w:szCs w:val="20"/>
        </w:rPr>
        <w:fldChar w:fldCharType="end"/>
      </w:r>
      <w:bookmarkEnd w:id="0"/>
      <w:r w:rsidRPr="00323B87">
        <w:rPr>
          <w:rFonts w:cs="Arial"/>
          <w:b/>
          <w:szCs w:val="20"/>
        </w:rPr>
        <w:t xml:space="preserve"> beantrage ich</w:t>
      </w:r>
      <w:r w:rsidR="00323B87" w:rsidRPr="00323B87">
        <w:rPr>
          <w:rFonts w:cs="Arial"/>
          <w:b/>
          <w:szCs w:val="20"/>
        </w:rPr>
        <w:t xml:space="preserve"> </w:t>
      </w:r>
      <w:r w:rsidR="00907112">
        <w:rPr>
          <w:rFonts w:cs="Arial"/>
          <w:b/>
          <w:szCs w:val="20"/>
        </w:rPr>
        <w:t xml:space="preserve">Arbeitsbefreiung </w:t>
      </w:r>
      <w:r w:rsidR="00907112" w:rsidRPr="00777378">
        <w:rPr>
          <w:rFonts w:cs="Arial"/>
          <w:b/>
          <w:szCs w:val="20"/>
          <w:u w:val="single"/>
        </w:rPr>
        <w:t>ohne Fortzahlung des Entgelts</w:t>
      </w:r>
      <w:r w:rsidR="00907112">
        <w:rPr>
          <w:rFonts w:cs="Arial"/>
          <w:b/>
          <w:szCs w:val="20"/>
        </w:rPr>
        <w:t xml:space="preserve"> gemä</w:t>
      </w:r>
      <w:r w:rsidR="004034CD">
        <w:rPr>
          <w:rFonts w:cs="Arial"/>
          <w:b/>
          <w:szCs w:val="20"/>
        </w:rPr>
        <w:t xml:space="preserve">ß § 21 AVO Fulda, um </w:t>
      </w:r>
      <w:r w:rsidR="00323B87" w:rsidRPr="00323B87">
        <w:rPr>
          <w:rFonts w:cs="Arial"/>
          <w:b/>
          <w:szCs w:val="20"/>
        </w:rPr>
        <w:t>bis zu zwei freie Arbeitstage (Umwandlungstage</w:t>
      </w:r>
      <w:r w:rsidR="003E3894">
        <w:rPr>
          <w:rFonts w:cs="Arial"/>
          <w:b/>
          <w:szCs w:val="20"/>
        </w:rPr>
        <w:t>)</w:t>
      </w:r>
      <w:r w:rsidR="00323B87" w:rsidRPr="00323B87">
        <w:rPr>
          <w:rFonts w:cs="Arial"/>
          <w:b/>
          <w:szCs w:val="20"/>
        </w:rPr>
        <w:t xml:space="preserve"> </w:t>
      </w:r>
      <w:r w:rsidR="004034CD">
        <w:rPr>
          <w:rFonts w:cs="Arial"/>
          <w:b/>
          <w:szCs w:val="20"/>
        </w:rPr>
        <w:t>in Anspruch zu nehmen</w:t>
      </w:r>
      <w:r w:rsidR="00323B87" w:rsidRPr="00323B87">
        <w:rPr>
          <w:rFonts w:cs="Arial"/>
          <w:b/>
          <w:szCs w:val="20"/>
        </w:rPr>
        <w:t>.</w:t>
      </w:r>
      <w:r w:rsidR="00686384" w:rsidRPr="00686384">
        <w:rPr>
          <w:rStyle w:val="Funotenzeichen"/>
          <w:rFonts w:cs="Arial"/>
          <w:b/>
        </w:rPr>
        <w:t xml:space="preserve"> </w:t>
      </w:r>
      <w:r w:rsidR="00221467">
        <w:rPr>
          <w:rStyle w:val="Funotenzeichen"/>
          <w:rFonts w:cs="Arial"/>
          <w:b/>
        </w:rPr>
        <w:footnoteReference w:id="2"/>
      </w:r>
      <w:r w:rsidR="00221467">
        <w:rPr>
          <w:rFonts w:cs="Arial"/>
          <w:b/>
        </w:rPr>
        <w:t xml:space="preserve"> </w:t>
      </w:r>
      <w:r w:rsidR="00221467">
        <w:rPr>
          <w:rFonts w:cs="Arial"/>
          <w:b/>
          <w:bCs/>
          <w:sz w:val="28"/>
          <w:szCs w:val="28"/>
        </w:rPr>
        <w:t xml:space="preserve"> </w:t>
      </w:r>
    </w:p>
    <w:p w14:paraId="63D3D36E" w14:textId="50632197" w:rsidR="00323B87" w:rsidRPr="00323B87" w:rsidRDefault="00323B87">
      <w:pPr>
        <w:rPr>
          <w:rFonts w:cs="Arial"/>
          <w:b/>
          <w:szCs w:val="20"/>
        </w:rPr>
      </w:pPr>
    </w:p>
    <w:p w14:paraId="060C76A6" w14:textId="630443C0" w:rsidR="00323B87" w:rsidRDefault="00737EDE">
      <w:pPr>
        <w:rPr>
          <w:rFonts w:cs="Arial"/>
          <w:b/>
        </w:rPr>
      </w:pPr>
      <w:r>
        <w:rPr>
          <w:rFonts w:cs="Arial"/>
          <w:b/>
        </w:rPr>
        <w:t>Die Beantragung</w:t>
      </w:r>
      <w:r w:rsidR="00B63EF5">
        <w:rPr>
          <w:rFonts w:cs="Arial"/>
          <w:b/>
        </w:rPr>
        <w:t>/Geltendmachung</w:t>
      </w:r>
      <w:r>
        <w:rPr>
          <w:rFonts w:cs="Arial"/>
          <w:b/>
        </w:rPr>
        <w:t xml:space="preserve"> </w:t>
      </w:r>
      <w:r w:rsidR="00C1311F">
        <w:rPr>
          <w:rFonts w:cs="Arial"/>
          <w:b/>
        </w:rPr>
        <w:t>eines</w:t>
      </w:r>
      <w:r>
        <w:rPr>
          <w:rFonts w:cs="Arial"/>
          <w:b/>
        </w:rPr>
        <w:t xml:space="preserve"> freien </w:t>
      </w:r>
      <w:r w:rsidR="004034CD">
        <w:rPr>
          <w:rFonts w:cs="Arial"/>
          <w:b/>
        </w:rPr>
        <w:t>Umwandlung</w:t>
      </w:r>
      <w:r>
        <w:rPr>
          <w:rFonts w:cs="Arial"/>
          <w:b/>
        </w:rPr>
        <w:t>stages erfolgt in einem gesonderten Antrag.</w:t>
      </w:r>
      <w:r w:rsidR="00686384">
        <w:rPr>
          <w:rStyle w:val="Funotenzeichen"/>
          <w:rFonts w:cs="Arial"/>
          <w:b/>
        </w:rPr>
        <w:footnoteReference w:id="3"/>
      </w:r>
    </w:p>
    <w:p w14:paraId="3C73958E" w14:textId="393D2EF2" w:rsidR="00737EDE" w:rsidRDefault="00737EDE">
      <w:pPr>
        <w:rPr>
          <w:rFonts w:cs="Arial"/>
          <w:b/>
        </w:rPr>
      </w:pPr>
    </w:p>
    <w:p w14:paraId="7B3EC2E4" w14:textId="77777777" w:rsidR="00737EDE" w:rsidRDefault="00737EDE">
      <w:pPr>
        <w:rPr>
          <w:rFonts w:cs="Arial"/>
          <w:b/>
        </w:rPr>
      </w:pPr>
    </w:p>
    <w:p w14:paraId="1A0B177A" w14:textId="77777777" w:rsidR="001409B5" w:rsidRDefault="001409B5" w:rsidP="001409B5">
      <w:pPr>
        <w:jc w:val="right"/>
        <w:rPr>
          <w:rFonts w:cs="Arial"/>
          <w:b/>
        </w:rPr>
      </w:pPr>
    </w:p>
    <w:sdt>
      <w:sdtPr>
        <w:rPr>
          <w:rFonts w:cs="Arial"/>
        </w:rPr>
        <w:alias w:val="Ort, Datum"/>
        <w:tag w:val="Ort, Datum"/>
        <w:id w:val="458150432"/>
        <w:placeholder>
          <w:docPart w:val="22143B8DD83946EC99155CB4E4BBF798"/>
        </w:placeholder>
        <w:showingPlcHdr/>
        <w:text/>
      </w:sdtPr>
      <w:sdtEndPr/>
      <w:sdtContent>
        <w:p w14:paraId="59187500" w14:textId="60D6EA45" w:rsidR="001409B5" w:rsidRDefault="00194714" w:rsidP="001409B5">
          <w:pPr>
            <w:rPr>
              <w:rFonts w:cs="Arial"/>
            </w:rPr>
          </w:pPr>
          <w:r w:rsidRPr="003C2EE9">
            <w:rPr>
              <w:rStyle w:val="Platzhaltertext"/>
            </w:rPr>
            <w:t>Klicken oder tippen Sie hier, um Text einzugeben.</w:t>
          </w:r>
        </w:p>
      </w:sdtContent>
    </w:sdt>
    <w:p w14:paraId="040BC45A" w14:textId="77777777" w:rsidR="00C54FE2" w:rsidRDefault="00C54FE2" w:rsidP="001409B5">
      <w:pPr>
        <w:jc w:val="right"/>
        <w:rPr>
          <w:rFonts w:cs="Arial"/>
          <w:bCs/>
        </w:rPr>
      </w:pPr>
    </w:p>
    <w:p w14:paraId="1A4D6721" w14:textId="4EAAA86A" w:rsidR="001409B5" w:rsidRPr="00626A5C" w:rsidRDefault="001409B5" w:rsidP="001409B5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>______________________________________</w:t>
      </w:r>
    </w:p>
    <w:p w14:paraId="3676EA78" w14:textId="31F4EC9F" w:rsidR="001409B5" w:rsidRPr="00CD3ABA" w:rsidRDefault="001409B5" w:rsidP="00C54FE2">
      <w:pPr>
        <w:jc w:val="right"/>
        <w:rPr>
          <w:rFonts w:cs="Arial"/>
        </w:rPr>
      </w:pPr>
      <w:r w:rsidRPr="00626A5C">
        <w:rPr>
          <w:rFonts w:cs="Arial"/>
          <w:bCs/>
        </w:rPr>
        <w:t xml:space="preserve">(Unterschrift </w:t>
      </w:r>
      <w:r w:rsidR="00777378">
        <w:rPr>
          <w:rFonts w:cs="Arial"/>
          <w:bCs/>
        </w:rPr>
        <w:t>Beschäftige/r</w:t>
      </w:r>
      <w:r w:rsidRPr="00626A5C">
        <w:rPr>
          <w:rFonts w:cs="Arial"/>
          <w:bCs/>
        </w:rPr>
        <w:t>)</w:t>
      </w:r>
    </w:p>
    <w:sectPr w:rsidR="001409B5" w:rsidRPr="00CD3ABA" w:rsidSect="00C54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567" w:header="454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AC15" w14:textId="77777777" w:rsidR="00B82891" w:rsidRDefault="00B82891" w:rsidP="00413592">
      <w:r>
        <w:separator/>
      </w:r>
    </w:p>
  </w:endnote>
  <w:endnote w:type="continuationSeparator" w:id="0">
    <w:p w14:paraId="4C99608A" w14:textId="77777777" w:rsidR="00B82891" w:rsidRDefault="00B82891" w:rsidP="0041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A51C" w14:textId="77777777" w:rsidR="004034CD" w:rsidRDefault="004034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DC4" w14:textId="77777777" w:rsidR="004034CD" w:rsidRDefault="004034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651B" w14:textId="0F158DFF" w:rsidR="00A83819" w:rsidRDefault="00A83819" w:rsidP="00A83819">
    <w:pPr>
      <w:pStyle w:val="Fuzeile"/>
      <w:jc w:val="right"/>
      <w:rPr>
        <w:sz w:val="16"/>
        <w:szCs w:val="16"/>
      </w:rPr>
    </w:pPr>
    <w:r w:rsidRPr="00A83819">
      <w:rPr>
        <w:sz w:val="16"/>
        <w:szCs w:val="16"/>
      </w:rPr>
      <w:t>Vordruck 2: Antrag Umwandlung</w:t>
    </w:r>
    <w:r w:rsidR="000E4BEB">
      <w:rPr>
        <w:sz w:val="16"/>
        <w:szCs w:val="16"/>
      </w:rPr>
      <w:t>stage</w:t>
    </w:r>
    <w:r w:rsidRPr="00A83819">
      <w:rPr>
        <w:sz w:val="16"/>
        <w:szCs w:val="16"/>
      </w:rPr>
      <w:t xml:space="preserve"> für das Folgejahr (Stand </w:t>
    </w:r>
    <w:r w:rsidR="004034CD">
      <w:rPr>
        <w:sz w:val="16"/>
        <w:szCs w:val="16"/>
      </w:rPr>
      <w:t>03</w:t>
    </w:r>
    <w:r w:rsidRPr="00A83819">
      <w:rPr>
        <w:sz w:val="16"/>
        <w:szCs w:val="16"/>
      </w:rPr>
      <w:t>/202</w:t>
    </w:r>
    <w:r w:rsidR="004034CD">
      <w:rPr>
        <w:sz w:val="16"/>
        <w:szCs w:val="16"/>
      </w:rPr>
      <w:t>4</w:t>
    </w:r>
    <w:r w:rsidRPr="00A83819">
      <w:rPr>
        <w:sz w:val="16"/>
        <w:szCs w:val="16"/>
      </w:rPr>
      <w:t>)</w:t>
    </w:r>
  </w:p>
  <w:p w14:paraId="5EDD611C" w14:textId="77777777" w:rsidR="00A83819" w:rsidRDefault="00A838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1485" w14:textId="77777777" w:rsidR="00B82891" w:rsidRDefault="00B82891" w:rsidP="00413592">
      <w:r>
        <w:separator/>
      </w:r>
    </w:p>
  </w:footnote>
  <w:footnote w:type="continuationSeparator" w:id="0">
    <w:p w14:paraId="4E801B7B" w14:textId="77777777" w:rsidR="00B82891" w:rsidRDefault="00B82891" w:rsidP="00413592">
      <w:r>
        <w:continuationSeparator/>
      </w:r>
    </w:p>
  </w:footnote>
  <w:footnote w:id="1">
    <w:p w14:paraId="23692794" w14:textId="1299D60A" w:rsidR="00777378" w:rsidRPr="00777378" w:rsidRDefault="00777378">
      <w:pPr>
        <w:pStyle w:val="Funotentext"/>
        <w:rPr>
          <w:rStyle w:val="Funotenzeichen"/>
          <w:sz w:val="24"/>
          <w:szCs w:val="24"/>
        </w:rPr>
      </w:pPr>
      <w:r w:rsidRPr="00777378">
        <w:rPr>
          <w:rStyle w:val="Funotenzeichen"/>
          <w:sz w:val="24"/>
          <w:szCs w:val="24"/>
        </w:rPr>
        <w:footnoteRef/>
      </w:r>
      <w:r w:rsidRPr="00777378">
        <w:rPr>
          <w:rStyle w:val="Funotenzeichen"/>
          <w:sz w:val="24"/>
          <w:szCs w:val="24"/>
        </w:rPr>
        <w:t xml:space="preserve"> Dieser Antrag ist bis spätestens 31.10. des laufenden Kalenderjahres zu stellen.</w:t>
      </w:r>
    </w:p>
  </w:footnote>
  <w:footnote w:id="2">
    <w:p w14:paraId="75EFF470" w14:textId="6D1A094D" w:rsidR="00221467" w:rsidRPr="00686384" w:rsidRDefault="00221467" w:rsidP="00221467">
      <w:pPr>
        <w:pStyle w:val="Funotentext"/>
        <w:ind w:left="142" w:hanging="142"/>
        <w:jc w:val="lef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686384">
        <w:rPr>
          <w:sz w:val="16"/>
          <w:szCs w:val="16"/>
        </w:rPr>
        <w:t>Dieser Antrag verbleibt beim Dienstgeber.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Mit diesem Antrag wird beim Dienstgeber </w:t>
      </w:r>
      <w:r w:rsidRPr="00777378">
        <w:rPr>
          <w:sz w:val="16"/>
          <w:szCs w:val="16"/>
          <w:u w:val="single"/>
        </w:rPr>
        <w:t>vorsorglich</w:t>
      </w:r>
      <w:r>
        <w:rPr>
          <w:sz w:val="16"/>
          <w:szCs w:val="16"/>
        </w:rPr>
        <w:t xml:space="preserve"> die Option geltend gemacht, ggf. bis zu zwei freie Arbeitstage </w:t>
      </w:r>
      <w:r w:rsidR="004034CD">
        <w:rPr>
          <w:sz w:val="16"/>
          <w:szCs w:val="16"/>
        </w:rPr>
        <w:t>ohne Fortzahlung des Entgelts</w:t>
      </w:r>
      <w:r>
        <w:rPr>
          <w:sz w:val="16"/>
          <w:szCs w:val="16"/>
        </w:rPr>
        <w:t xml:space="preserve"> in Anspruch nehmen zu können. Damit einher geht keine Verpflichtung zur tatsächlichen Inanspruchnahme. </w:t>
      </w:r>
    </w:p>
  </w:footnote>
  <w:footnote w:id="3">
    <w:p w14:paraId="6CECB81C" w14:textId="0653D444" w:rsidR="00686384" w:rsidRDefault="00686384">
      <w:pPr>
        <w:pStyle w:val="Funotentext"/>
      </w:pPr>
      <w:r w:rsidRPr="00686384">
        <w:rPr>
          <w:rStyle w:val="Funotenzeichen"/>
          <w:sz w:val="16"/>
          <w:szCs w:val="16"/>
        </w:rPr>
        <w:footnoteRef/>
      </w:r>
      <w:r w:rsidRPr="0068638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686384">
        <w:rPr>
          <w:sz w:val="16"/>
          <w:szCs w:val="16"/>
        </w:rPr>
        <w:t>Siehe Vordruck 3: Antrag Umwandlungstag</w:t>
      </w:r>
      <w:r w:rsidR="00290186">
        <w:rPr>
          <w:sz w:val="16"/>
          <w:szCs w:val="16"/>
        </w:rPr>
        <w:t xml:space="preserve">, Für jeden Umwandlungstag ist ein gesonderter Antrag zu stellen.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E879" w14:textId="77777777" w:rsidR="004034CD" w:rsidRDefault="004034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6AF3" w14:textId="77777777" w:rsidR="004034CD" w:rsidRDefault="004034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84A9" w14:textId="77777777" w:rsidR="004034CD" w:rsidRDefault="004034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64239"/>
    <w:multiLevelType w:val="hybridMultilevel"/>
    <w:tmpl w:val="6A2A6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94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/>
  <w:defaultTabStop w:val="708"/>
  <w:autoHyphenation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46"/>
    <w:rsid w:val="000E4BEB"/>
    <w:rsid w:val="001409B5"/>
    <w:rsid w:val="00194714"/>
    <w:rsid w:val="001B010B"/>
    <w:rsid w:val="001D4FD7"/>
    <w:rsid w:val="00221467"/>
    <w:rsid w:val="00222C8B"/>
    <w:rsid w:val="002870CB"/>
    <w:rsid w:val="00290186"/>
    <w:rsid w:val="00323B87"/>
    <w:rsid w:val="0037744F"/>
    <w:rsid w:val="003E3894"/>
    <w:rsid w:val="003F12F8"/>
    <w:rsid w:val="004034CD"/>
    <w:rsid w:val="00413592"/>
    <w:rsid w:val="0042676C"/>
    <w:rsid w:val="004A7987"/>
    <w:rsid w:val="004E377A"/>
    <w:rsid w:val="00531EE3"/>
    <w:rsid w:val="00577AE7"/>
    <w:rsid w:val="005F46D7"/>
    <w:rsid w:val="00626A5C"/>
    <w:rsid w:val="0065495B"/>
    <w:rsid w:val="00670CAD"/>
    <w:rsid w:val="00686384"/>
    <w:rsid w:val="006B6B14"/>
    <w:rsid w:val="006F4919"/>
    <w:rsid w:val="0072177C"/>
    <w:rsid w:val="00737EDE"/>
    <w:rsid w:val="007539C6"/>
    <w:rsid w:val="00777378"/>
    <w:rsid w:val="007C7F3E"/>
    <w:rsid w:val="00800D75"/>
    <w:rsid w:val="008207B3"/>
    <w:rsid w:val="00881B8D"/>
    <w:rsid w:val="008B2419"/>
    <w:rsid w:val="008F3866"/>
    <w:rsid w:val="00907112"/>
    <w:rsid w:val="009205F4"/>
    <w:rsid w:val="00925970"/>
    <w:rsid w:val="00957246"/>
    <w:rsid w:val="009F3149"/>
    <w:rsid w:val="00A83819"/>
    <w:rsid w:val="00AB5C48"/>
    <w:rsid w:val="00AE3462"/>
    <w:rsid w:val="00B34A14"/>
    <w:rsid w:val="00B50A32"/>
    <w:rsid w:val="00B63EF5"/>
    <w:rsid w:val="00B82891"/>
    <w:rsid w:val="00B85843"/>
    <w:rsid w:val="00B95207"/>
    <w:rsid w:val="00C1311F"/>
    <w:rsid w:val="00C54FE2"/>
    <w:rsid w:val="00CD3ABA"/>
    <w:rsid w:val="00D04097"/>
    <w:rsid w:val="00DD5476"/>
    <w:rsid w:val="00DD7857"/>
    <w:rsid w:val="00F02034"/>
    <w:rsid w:val="00F63F4B"/>
    <w:rsid w:val="00F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2A1E"/>
  <w15:chartTrackingRefBased/>
  <w15:docId w15:val="{032F74C5-1C33-4E5E-B6C6-FA43A5FD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NewsGoth BT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8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7857"/>
    <w:rPr>
      <w:color w:val="C00000"/>
      <w:u w:val="none"/>
    </w:rPr>
  </w:style>
  <w:style w:type="table" w:styleId="Tabellenraster">
    <w:name w:val="Table Grid"/>
    <w:basedOn w:val="NormaleTabelle"/>
    <w:uiPriority w:val="39"/>
    <w:rsid w:val="00DD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D78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D54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35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592"/>
  </w:style>
  <w:style w:type="paragraph" w:styleId="Fuzeile">
    <w:name w:val="footer"/>
    <w:basedOn w:val="Standard"/>
    <w:link w:val="FuzeileZchn"/>
    <w:uiPriority w:val="99"/>
    <w:unhideWhenUsed/>
    <w:rsid w:val="004135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592"/>
  </w:style>
  <w:style w:type="character" w:styleId="Platzhaltertext">
    <w:name w:val="Placeholder Text"/>
    <w:basedOn w:val="Absatz-Standardschriftart"/>
    <w:uiPriority w:val="99"/>
    <w:semiHidden/>
    <w:rsid w:val="0065495B"/>
    <w:rPr>
      <w:color w:val="808080"/>
    </w:rPr>
  </w:style>
  <w:style w:type="paragraph" w:styleId="Funotentext">
    <w:name w:val="footnote text"/>
    <w:basedOn w:val="Standard"/>
    <w:link w:val="FunotentextZchn"/>
    <w:semiHidden/>
    <w:unhideWhenUsed/>
    <w:rsid w:val="008207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207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07B3"/>
    <w:rPr>
      <w:vertAlign w:val="superscript"/>
    </w:rPr>
  </w:style>
  <w:style w:type="paragraph" w:styleId="berarbeitung">
    <w:name w:val="Revision"/>
    <w:hidden/>
    <w:uiPriority w:val="99"/>
    <w:semiHidden/>
    <w:rsid w:val="001B010B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143B8DD83946EC99155CB4E4BBF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06F7E-DD9C-4DB6-8E5B-C53BB43004D3}"/>
      </w:docPartPr>
      <w:docPartBody>
        <w:p w:rsidR="009079D8" w:rsidRDefault="003735F9" w:rsidP="003735F9">
          <w:pPr>
            <w:pStyle w:val="22143B8DD83946EC99155CB4E4BBF798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F66AC4AC0E4F8D81E48C1F6ED29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C440-891E-4AFB-88AB-097031128B68}"/>
      </w:docPartPr>
      <w:docPartBody>
        <w:p w:rsidR="00013C36" w:rsidRDefault="00090B71" w:rsidP="00090B71">
          <w:pPr>
            <w:pStyle w:val="33F66AC4AC0E4F8D81E48C1F6ED29430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AD4573DEC947FA92E45D332C2AB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528C3-75DD-4C6A-B05B-4E99CD6A4D8F}"/>
      </w:docPartPr>
      <w:docPartBody>
        <w:p w:rsidR="00013C36" w:rsidRDefault="00090B71" w:rsidP="00090B71">
          <w:pPr>
            <w:pStyle w:val="0CAD4573DEC947FA92E45D332C2ABE56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E7"/>
    <w:rsid w:val="00013C36"/>
    <w:rsid w:val="00090B71"/>
    <w:rsid w:val="000F3BCB"/>
    <w:rsid w:val="00112780"/>
    <w:rsid w:val="00186E7F"/>
    <w:rsid w:val="001C1FE7"/>
    <w:rsid w:val="002E2B27"/>
    <w:rsid w:val="003735F9"/>
    <w:rsid w:val="00543388"/>
    <w:rsid w:val="006E432B"/>
    <w:rsid w:val="009079D8"/>
    <w:rsid w:val="00C00908"/>
    <w:rsid w:val="00E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0B71"/>
    <w:rPr>
      <w:color w:val="808080"/>
    </w:rPr>
  </w:style>
  <w:style w:type="paragraph" w:customStyle="1" w:styleId="22143B8DD83946EC99155CB4E4BBF798">
    <w:name w:val="22143B8DD83946EC99155CB4E4BBF798"/>
    <w:rsid w:val="003735F9"/>
  </w:style>
  <w:style w:type="paragraph" w:customStyle="1" w:styleId="33F66AC4AC0E4F8D81E48C1F6ED29430">
    <w:name w:val="33F66AC4AC0E4F8D81E48C1F6ED29430"/>
    <w:rsid w:val="00090B71"/>
  </w:style>
  <w:style w:type="paragraph" w:customStyle="1" w:styleId="0CAD4573DEC947FA92E45D332C2ABE56">
    <w:name w:val="0CAD4573DEC947FA92E45D332C2ABE56"/>
    <w:rsid w:val="00090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61B3-449E-4B3F-B13F-8560D294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Voeller, Birgit</dc:creator>
  <cp:keywords/>
  <dc:description/>
  <cp:lastModifiedBy>Michael Fischer</cp:lastModifiedBy>
  <cp:revision>6</cp:revision>
  <cp:lastPrinted>2022-12-08T15:39:00Z</cp:lastPrinted>
  <dcterms:created xsi:type="dcterms:W3CDTF">2024-02-28T08:06:00Z</dcterms:created>
  <dcterms:modified xsi:type="dcterms:W3CDTF">2024-02-29T09:57:00Z</dcterms:modified>
</cp:coreProperties>
</file>